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D01D6A" w14:textId="474FA7F0" w:rsidR="00B57D10" w:rsidRPr="004D7334" w:rsidRDefault="004D7334" w:rsidP="004D7334">
      <w:pPr>
        <w:jc w:val="center"/>
        <w:rPr>
          <w:b/>
          <w:bCs/>
          <w:sz w:val="32"/>
          <w:szCs w:val="32"/>
        </w:rPr>
      </w:pPr>
      <w:r w:rsidRPr="004D7334">
        <w:rPr>
          <w:b/>
          <w:bCs/>
          <w:sz w:val="32"/>
          <w:szCs w:val="32"/>
        </w:rPr>
        <w:t>Silk Scarf dying</w:t>
      </w:r>
    </w:p>
    <w:p w14:paraId="20824042" w14:textId="39276F46" w:rsidR="004D7334" w:rsidRDefault="004D7334" w:rsidP="004D7334">
      <w:pPr>
        <w:jc w:val="center"/>
        <w:rPr>
          <w:b/>
          <w:bCs/>
          <w:sz w:val="32"/>
          <w:szCs w:val="32"/>
        </w:rPr>
      </w:pPr>
      <w:r w:rsidRPr="004D7334">
        <w:rPr>
          <w:b/>
          <w:bCs/>
          <w:sz w:val="32"/>
          <w:szCs w:val="32"/>
        </w:rPr>
        <w:t>With Angela McPhearson</w:t>
      </w:r>
    </w:p>
    <w:p w14:paraId="7C1BD9A6" w14:textId="460BCEB4" w:rsidR="004D7334" w:rsidRDefault="004D7334" w:rsidP="004D7334">
      <w:pPr>
        <w:jc w:val="center"/>
        <w:rPr>
          <w:b/>
          <w:bCs/>
          <w:sz w:val="32"/>
          <w:szCs w:val="32"/>
        </w:rPr>
      </w:pPr>
      <w:r>
        <w:rPr>
          <w:b/>
          <w:bCs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7CECA285" wp14:editId="4E979386">
            <wp:simplePos x="0" y="0"/>
            <wp:positionH relativeFrom="column">
              <wp:posOffset>-196850</wp:posOffset>
            </wp:positionH>
            <wp:positionV relativeFrom="paragraph">
              <wp:posOffset>55245</wp:posOffset>
            </wp:positionV>
            <wp:extent cx="3166299" cy="2374900"/>
            <wp:effectExtent l="0" t="0" r="0" b="6350"/>
            <wp:wrapTight wrapText="bothSides">
              <wp:wrapPolygon edited="0">
                <wp:start x="0" y="0"/>
                <wp:lineTo x="0" y="21484"/>
                <wp:lineTo x="21444" y="21484"/>
                <wp:lineTo x="21444" y="0"/>
                <wp:lineTo x="0" y="0"/>
              </wp:wrapPolygon>
            </wp:wrapTight>
            <wp:docPr id="18668505" name="Picture 1" descr="A table with a tie dye patter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68505" name="Picture 1" descr="A table with a tie dye pattern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6299" cy="2374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DF31C74" w14:textId="3958F63D" w:rsidR="004D7334" w:rsidRDefault="004D7334" w:rsidP="004D7334">
      <w:pPr>
        <w:rPr>
          <w:sz w:val="32"/>
          <w:szCs w:val="32"/>
        </w:rPr>
      </w:pPr>
      <w:r w:rsidRPr="004D7334">
        <w:rPr>
          <w:noProof/>
          <w:sz w:val="32"/>
          <w:szCs w:val="32"/>
        </w:rPr>
        <w:drawing>
          <wp:anchor distT="0" distB="0" distL="114300" distR="114300" simplePos="0" relativeHeight="251660288" behindDoc="1" locked="0" layoutInCell="1" allowOverlap="1" wp14:anchorId="401823B5" wp14:editId="17A4B74E">
            <wp:simplePos x="0" y="0"/>
            <wp:positionH relativeFrom="column">
              <wp:posOffset>-279400</wp:posOffset>
            </wp:positionH>
            <wp:positionV relativeFrom="paragraph">
              <wp:posOffset>4573905</wp:posOffset>
            </wp:positionV>
            <wp:extent cx="3148965" cy="2361565"/>
            <wp:effectExtent l="0" t="0" r="0" b="635"/>
            <wp:wrapTight wrapText="bothSides">
              <wp:wrapPolygon edited="0">
                <wp:start x="0" y="0"/>
                <wp:lineTo x="0" y="21432"/>
                <wp:lineTo x="21430" y="21432"/>
                <wp:lineTo x="21430" y="0"/>
                <wp:lineTo x="0" y="0"/>
              </wp:wrapPolygon>
            </wp:wrapTight>
            <wp:docPr id="752384258" name="Picture 3" descr="A table with colorful fabric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2384258" name="Picture 3" descr="A table with colorful fabric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48965" cy="23615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D7334">
        <w:rPr>
          <w:noProof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2C9CD74E" wp14:editId="5BEEB06D">
            <wp:simplePos x="0" y="0"/>
            <wp:positionH relativeFrom="column">
              <wp:posOffset>3041650</wp:posOffset>
            </wp:positionH>
            <wp:positionV relativeFrom="paragraph">
              <wp:posOffset>2130425</wp:posOffset>
            </wp:positionV>
            <wp:extent cx="3174391" cy="2380969"/>
            <wp:effectExtent l="0" t="0" r="6985" b="635"/>
            <wp:wrapTight wrapText="bothSides">
              <wp:wrapPolygon edited="0">
                <wp:start x="0" y="0"/>
                <wp:lineTo x="0" y="21433"/>
                <wp:lineTo x="21518" y="21433"/>
                <wp:lineTo x="21518" y="0"/>
                <wp:lineTo x="0" y="0"/>
              </wp:wrapPolygon>
            </wp:wrapTight>
            <wp:docPr id="1820727561" name="Picture 2" descr="A colorful fabric with a pattern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0727561" name="Picture 2" descr="A colorful fabric with a pattern&#10;&#10;Description automatically generated with medium confidence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74391" cy="23809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D7334">
        <w:rPr>
          <w:sz w:val="32"/>
          <w:szCs w:val="32"/>
        </w:rPr>
        <w:t xml:space="preserve">On </w:t>
      </w:r>
      <w:r>
        <w:rPr>
          <w:sz w:val="32"/>
          <w:szCs w:val="32"/>
        </w:rPr>
        <w:t>24</w:t>
      </w:r>
      <w:r w:rsidRPr="004D7334">
        <w:rPr>
          <w:sz w:val="32"/>
          <w:szCs w:val="32"/>
          <w:vertAlign w:val="superscript"/>
        </w:rPr>
        <w:t>th</w:t>
      </w:r>
      <w:r>
        <w:rPr>
          <w:sz w:val="32"/>
          <w:szCs w:val="32"/>
        </w:rPr>
        <w:t xml:space="preserve"> October 2023, we had a session of silk scarf dying.</w:t>
      </w:r>
    </w:p>
    <w:p w14:paraId="3F203006" w14:textId="25D90F6A" w:rsidR="004D7334" w:rsidRDefault="004D7334" w:rsidP="004D7334">
      <w:pPr>
        <w:rPr>
          <w:sz w:val="32"/>
          <w:szCs w:val="32"/>
        </w:rPr>
      </w:pPr>
      <w:r>
        <w:rPr>
          <w:sz w:val="32"/>
          <w:szCs w:val="32"/>
        </w:rPr>
        <w:t>It was therapeutic, and interesting to see how our pieces turned out.</w:t>
      </w:r>
    </w:p>
    <w:p w14:paraId="0127338D" w14:textId="24EB5D0D" w:rsidR="004D7334" w:rsidRPr="004D7334" w:rsidRDefault="00F9762E" w:rsidP="004D7334">
      <w:pPr>
        <w:rPr>
          <w:sz w:val="32"/>
          <w:szCs w:val="32"/>
        </w:rPr>
      </w:pPr>
      <w:r w:rsidRPr="004D7334">
        <w:rPr>
          <w:noProof/>
          <w:sz w:val="32"/>
          <w:szCs w:val="32"/>
        </w:rPr>
        <w:drawing>
          <wp:anchor distT="0" distB="0" distL="114300" distR="114300" simplePos="0" relativeHeight="251661312" behindDoc="1" locked="0" layoutInCell="1" allowOverlap="1" wp14:anchorId="15C44382" wp14:editId="56D6366F">
            <wp:simplePos x="0" y="0"/>
            <wp:positionH relativeFrom="column">
              <wp:posOffset>3003550</wp:posOffset>
            </wp:positionH>
            <wp:positionV relativeFrom="paragraph">
              <wp:posOffset>3628390</wp:posOffset>
            </wp:positionV>
            <wp:extent cx="3409950" cy="2557651"/>
            <wp:effectExtent l="0" t="0" r="0" b="0"/>
            <wp:wrapTight wrapText="bothSides">
              <wp:wrapPolygon edited="0">
                <wp:start x="0" y="0"/>
                <wp:lineTo x="0" y="21402"/>
                <wp:lineTo x="21479" y="21402"/>
                <wp:lineTo x="21479" y="0"/>
                <wp:lineTo x="0" y="0"/>
              </wp:wrapPolygon>
            </wp:wrapTight>
            <wp:docPr id="835668221" name="Picture 4" descr="A table with colorful cloths on 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5668221" name="Picture 4" descr="A table with colorful cloths on it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09950" cy="25576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D7334">
        <w:rPr>
          <w:sz w:val="32"/>
          <w:szCs w:val="32"/>
        </w:rPr>
        <w:t>1</w:t>
      </w:r>
      <w:r w:rsidR="004D7334" w:rsidRPr="004D7334">
        <w:rPr>
          <w:sz w:val="32"/>
          <w:szCs w:val="32"/>
          <w:vertAlign w:val="superscript"/>
        </w:rPr>
        <w:t>st</w:t>
      </w:r>
      <w:r w:rsidR="004D7334">
        <w:rPr>
          <w:sz w:val="32"/>
          <w:szCs w:val="32"/>
        </w:rPr>
        <w:t xml:space="preserve"> we wetted the silk with white vinegar and water; then we tied the silk if we wished, before</w:t>
      </w:r>
      <w:r w:rsidR="004D7334">
        <w:rPr>
          <w:sz w:val="32"/>
          <w:szCs w:val="32"/>
        </w:rPr>
        <w:t xml:space="preserve"> dripping dye onto the silk; Once coloured to our satisfaction we “cooked it” in the microwave with a glass of water. The string was untied (if we used it|) and then the scarf was ironed dry. They were so varied and colourful.</w:t>
      </w:r>
    </w:p>
    <w:sectPr w:rsidR="004D7334" w:rsidRPr="004D733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7334"/>
    <w:rsid w:val="004D7334"/>
    <w:rsid w:val="00B57D10"/>
    <w:rsid w:val="00F97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83D380"/>
  <w15:chartTrackingRefBased/>
  <w15:docId w15:val="{58203DC9-F61F-48EB-B953-C139EDABF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74</Words>
  <Characters>423</Characters>
  <Application>Microsoft Office Word</Application>
  <DocSecurity>0</DocSecurity>
  <Lines>3</Lines>
  <Paragraphs>1</Paragraphs>
  <ScaleCrop>false</ScaleCrop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Lesley Dempsey</dc:creator>
  <cp:keywords/>
  <dc:description/>
  <cp:lastModifiedBy>Lesley Dempsey</cp:lastModifiedBy>
  <cp:revision>2</cp:revision>
  <dcterms:created xsi:type="dcterms:W3CDTF">2023-10-24T15:05:00Z</dcterms:created>
  <dcterms:modified xsi:type="dcterms:W3CDTF">2023-10-24T15:14:00Z</dcterms:modified>
</cp:coreProperties>
</file>